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A5" w:rsidRPr="00FA509C" w:rsidRDefault="00F053A5">
      <w:pPr>
        <w:rPr>
          <w:b/>
          <w:bCs/>
        </w:rPr>
      </w:pPr>
      <w:bookmarkStart w:id="0" w:name="_GoBack"/>
      <w:bookmarkEnd w:id="0"/>
      <w:r w:rsidRPr="00FA509C">
        <w:rPr>
          <w:b/>
          <w:bCs/>
        </w:rPr>
        <w:t>Obavijest o načinu i vremenu procjene kandidata prijavljenih na natječaj za radno mjesto učitelja</w:t>
      </w:r>
      <w:r w:rsidR="008F0BAB">
        <w:rPr>
          <w:b/>
          <w:bCs/>
        </w:rPr>
        <w:t xml:space="preserve">-pripravnika u sklopu mjere HZZ-a „Stjecanje prvog radnog iskustva/pripravništva“ </w:t>
      </w:r>
      <w:r w:rsidRPr="00FA509C">
        <w:rPr>
          <w:b/>
          <w:bCs/>
        </w:rPr>
        <w:t xml:space="preserve"> na puno radno vrijeme</w:t>
      </w:r>
    </w:p>
    <w:p w:rsidR="00F053A5" w:rsidRDefault="00F053A5">
      <w:r w:rsidRPr="00FD63AA">
        <w:t>Procjena i vrednovanje prijavljenih kandidata provest će se razgovorom</w:t>
      </w:r>
      <w:r>
        <w:t xml:space="preserve">. Na razgovor se pozivaju sljedeći kandidati: </w:t>
      </w:r>
      <w:r w:rsidR="00534209">
        <w:t>E.C., L.V., I.T.</w:t>
      </w:r>
      <w:r w:rsidR="008F0BAB">
        <w:t>, N.N., M.J., L.C.</w:t>
      </w:r>
    </w:p>
    <w:p w:rsidR="008F0BAB" w:rsidRDefault="00F053A5">
      <w:pPr>
        <w:rPr>
          <w:u w:val="single"/>
        </w:rPr>
      </w:pPr>
      <w:r w:rsidRPr="00020B3E">
        <w:rPr>
          <w:u w:val="single"/>
        </w:rPr>
        <w:t>Područje procjene i vrednovanja:</w:t>
      </w:r>
    </w:p>
    <w:p w:rsidR="008F0BAB" w:rsidRDefault="008F0BAB">
      <w:pPr>
        <w:rPr>
          <w:u w:val="single"/>
        </w:rPr>
      </w:pPr>
      <w:r>
        <w:rPr>
          <w:u w:val="single"/>
        </w:rPr>
        <w:t>Obavijest i upute o pravnim i drugim izvorima za pripremanje kandidata za razgovor nalaze se na web stranici škole  pod „Natječaji“ – objava od 11.08.2021.</w:t>
      </w:r>
    </w:p>
    <w:p w:rsidR="00F053A5" w:rsidRDefault="00F053A5">
      <w:r>
        <w:t xml:space="preserve">1. Zakon o odgoju i obrazovanju u OŠ </w:t>
      </w:r>
    </w:p>
    <w:p w:rsidR="00F053A5" w:rsidRDefault="00F053A5">
      <w:r>
        <w:t>2</w:t>
      </w:r>
      <w:r w:rsidR="008F0BAB">
        <w:t>. Pravilnik o pedagoškoj dokumentaciji</w:t>
      </w:r>
    </w:p>
    <w:p w:rsidR="00F053A5" w:rsidRDefault="00F053A5">
      <w:r>
        <w:t xml:space="preserve">3. Pravilnik </w:t>
      </w:r>
      <w:r w:rsidR="008F0BAB">
        <w:t>o načinima , postupcima i elementima vrednovanja učenika u osnovnoj i srednjoj školi</w:t>
      </w:r>
    </w:p>
    <w:p w:rsidR="00F053A5" w:rsidRDefault="00F053A5" w:rsidP="001F14F5">
      <w:pPr>
        <w:pStyle w:val="StandardWeb"/>
        <w:rPr>
          <w:rStyle w:val="Naglaeno"/>
          <w:rFonts w:cs="Calibri"/>
          <w:b w:val="0"/>
          <w:bCs w:val="0"/>
          <w:sz w:val="22"/>
          <w:szCs w:val="22"/>
        </w:rPr>
      </w:pPr>
      <w:r w:rsidRPr="002C6E05">
        <w:rPr>
          <w:rFonts w:cs="Calibri"/>
          <w:sz w:val="22"/>
          <w:szCs w:val="22"/>
        </w:rPr>
        <w:t>Razgovor će se obaviti</w:t>
      </w:r>
      <w:r w:rsidR="008F0BAB">
        <w:rPr>
          <w:rFonts w:cs="Calibri"/>
          <w:sz w:val="22"/>
          <w:szCs w:val="22"/>
        </w:rPr>
        <w:t xml:space="preserve"> 30.08.</w:t>
      </w:r>
      <w:r>
        <w:rPr>
          <w:rFonts w:cs="Calibri"/>
          <w:sz w:val="22"/>
          <w:szCs w:val="22"/>
        </w:rPr>
        <w:t>2021</w:t>
      </w:r>
      <w:r w:rsidR="008F0BAB">
        <w:t>. godine u 08:00</w:t>
      </w:r>
      <w:r w:rsidRPr="002C6E05">
        <w:rPr>
          <w:rFonts w:cs="Calibri"/>
          <w:sz w:val="22"/>
          <w:szCs w:val="22"/>
        </w:rPr>
        <w:t xml:space="preserve"> sati u prostorijama </w:t>
      </w:r>
      <w:r w:rsidRPr="001F14F5">
        <w:rPr>
          <w:rFonts w:cs="Calibri"/>
          <w:sz w:val="22"/>
          <w:szCs w:val="22"/>
        </w:rPr>
        <w:t xml:space="preserve">Osnovne škole A. K. Miošića, Donja Voća </w:t>
      </w:r>
      <w:r w:rsidRPr="001F14F5">
        <w:rPr>
          <w:rStyle w:val="Naglaeno"/>
          <w:rFonts w:cs="Calibri"/>
          <w:b w:val="0"/>
          <w:bCs w:val="0"/>
          <w:sz w:val="22"/>
          <w:szCs w:val="22"/>
        </w:rPr>
        <w:t>19d</w:t>
      </w:r>
      <w:r w:rsidRPr="001F14F5">
        <w:rPr>
          <w:rFonts w:cs="Calibri"/>
          <w:b/>
          <w:bCs/>
          <w:sz w:val="22"/>
          <w:szCs w:val="22"/>
        </w:rPr>
        <w:t xml:space="preserve">,  </w:t>
      </w:r>
      <w:r w:rsidRPr="001F14F5">
        <w:rPr>
          <w:rStyle w:val="Naglaeno"/>
          <w:rFonts w:cs="Calibri"/>
          <w:b w:val="0"/>
          <w:bCs w:val="0"/>
          <w:sz w:val="22"/>
          <w:szCs w:val="22"/>
        </w:rPr>
        <w:t>42245 Donja Voća.</w:t>
      </w:r>
    </w:p>
    <w:p w:rsidR="00896A7C" w:rsidRDefault="00896A7C" w:rsidP="001F14F5">
      <w:pPr>
        <w:pStyle w:val="StandardWeb"/>
        <w:rPr>
          <w:rStyle w:val="Naglaeno"/>
          <w:rFonts w:cs="Calibri"/>
          <w:b w:val="0"/>
          <w:bCs w:val="0"/>
          <w:sz w:val="22"/>
          <w:szCs w:val="22"/>
        </w:rPr>
      </w:pPr>
      <w:r>
        <w:rPr>
          <w:rStyle w:val="Naglaeno"/>
          <w:rFonts w:cs="Calibri"/>
          <w:b w:val="0"/>
          <w:bCs w:val="0"/>
          <w:sz w:val="22"/>
          <w:szCs w:val="22"/>
        </w:rPr>
        <w:t>Povjerenstvo za procjenu i vrednovanje kandidata</w:t>
      </w:r>
    </w:p>
    <w:p w:rsidR="00896A7C" w:rsidRDefault="00896A7C" w:rsidP="001F14F5">
      <w:pPr>
        <w:pStyle w:val="StandardWeb"/>
        <w:rPr>
          <w:rStyle w:val="Naglaeno"/>
          <w:rFonts w:cs="Calibri"/>
          <w:b w:val="0"/>
          <w:bCs w:val="0"/>
          <w:sz w:val="22"/>
          <w:szCs w:val="22"/>
        </w:rPr>
      </w:pPr>
    </w:p>
    <w:p w:rsidR="008F0BAB" w:rsidRPr="001F14F5" w:rsidRDefault="008F0BAB" w:rsidP="001F14F5">
      <w:pPr>
        <w:pStyle w:val="StandardWeb"/>
        <w:rPr>
          <w:rFonts w:cs="Calibri"/>
          <w:b/>
          <w:bCs/>
          <w:sz w:val="22"/>
          <w:szCs w:val="22"/>
        </w:rPr>
      </w:pPr>
    </w:p>
    <w:p w:rsidR="00F053A5" w:rsidRPr="002C6E05" w:rsidRDefault="00F053A5"/>
    <w:p w:rsidR="00F053A5" w:rsidRDefault="00F053A5"/>
    <w:p w:rsidR="00F053A5" w:rsidRPr="00FD63AA" w:rsidRDefault="00F053A5"/>
    <w:sectPr w:rsidR="00F053A5" w:rsidRPr="00FD63AA" w:rsidSect="0067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3AA"/>
    <w:rsid w:val="00020B3E"/>
    <w:rsid w:val="001F14F5"/>
    <w:rsid w:val="002C6E05"/>
    <w:rsid w:val="002E3ACB"/>
    <w:rsid w:val="00534209"/>
    <w:rsid w:val="005F6665"/>
    <w:rsid w:val="00674F94"/>
    <w:rsid w:val="00896A7C"/>
    <w:rsid w:val="008F0BAB"/>
    <w:rsid w:val="009C548B"/>
    <w:rsid w:val="00C65DAE"/>
    <w:rsid w:val="00DF4F65"/>
    <w:rsid w:val="00F053A5"/>
    <w:rsid w:val="00FA18F0"/>
    <w:rsid w:val="00FA509C"/>
    <w:rsid w:val="00FC47B5"/>
    <w:rsid w:val="00FD63AA"/>
    <w:rsid w:val="00F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94"/>
    <w:pPr>
      <w:spacing w:after="200" w:line="276" w:lineRule="auto"/>
    </w:pPr>
    <w:rPr>
      <w:rFonts w:cs="Calibri"/>
      <w:sz w:val="22"/>
      <w:szCs w:val="22"/>
      <w:lang w:val="hr-BA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1F14F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Naglaeno">
    <w:name w:val="Strong"/>
    <w:uiPriority w:val="99"/>
    <w:qFormat/>
    <w:rsid w:val="001F14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</cp:lastModifiedBy>
  <cp:revision>2</cp:revision>
  <dcterms:created xsi:type="dcterms:W3CDTF">2021-08-23T09:21:00Z</dcterms:created>
  <dcterms:modified xsi:type="dcterms:W3CDTF">2021-08-23T09:21:00Z</dcterms:modified>
</cp:coreProperties>
</file>